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Presentation day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Presentation day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Showcase.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deliverable.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Showcase.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deliverable.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presented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submit final deliberables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y2s1OYfOF5WxtD8bvAr1x1yp+g==">CgMxLjA4AHIhMVAzWXViSERmVTVPbUp3ZnA3bFBsWk5weG9RZTFwUGxZ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